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2022-2023学年保定师范附属学校八年级（下）期末数学试卷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一、单选题（共16题，1-10题每题3分，11-16题每题2分，共42分）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1．下列图形中，既是轴对称图形又是中心对称图形的是（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7900" cy="9842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10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7900" cy="9874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10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96315" cy="9112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91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7900" cy="9810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10" cy="9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2．若分式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的值为0，则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D．±1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3．下列说法不正确的是（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，则﹣4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＜﹣4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，则1﹣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4．如果把分式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都扩大2倍，那么分式的值（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A．扩大2倍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C．缩小2倍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D．扩大4倍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＝12，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＝6，则△</w:t>
      </w:r>
      <w:r>
        <w:rPr>
          <w:rFonts w:hint="eastAsia" w:ascii="Times New Roman" w:hAnsi="Times New Roman" w:eastAsia="新宋体"/>
          <w:i/>
          <w:sz w:val="21"/>
          <w:szCs w:val="21"/>
        </w:rPr>
        <w:t>OBC</w:t>
      </w:r>
      <w:r>
        <w:rPr>
          <w:rFonts w:hint="eastAsia" w:ascii="Times New Roman" w:hAnsi="Times New Roman" w:eastAsia="新宋体"/>
          <w:sz w:val="21"/>
          <w:szCs w:val="21"/>
        </w:rPr>
        <w:t>的周长为（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2410" cy="82296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8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+4的图象交于点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（1，3），则关于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+4的解集是（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9720" cy="145034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145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7．如图，每个小正方形的边长为1，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是小正方形的顶点，则∠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4400" cy="6667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A．90°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8．若多项式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+12可分解为（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9．如图所示的是重叠的两个直角三角形，将其中一个三角形沿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方向平移得到△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．若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，则图中阴影部分面积为（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9715" cy="84709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99" cy="8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10．如图，一束平行太阳光线</w:t>
      </w:r>
      <w:r>
        <w:rPr>
          <w:rFonts w:hint="eastAsia" w:ascii="Times New Roman" w:hAnsi="Times New Roman" w:eastAsia="新宋体"/>
          <w:i/>
          <w:sz w:val="21"/>
          <w:szCs w:val="21"/>
        </w:rPr>
        <w:t>FA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GB</w:t>
      </w:r>
      <w:r>
        <w:rPr>
          <w:rFonts w:hint="eastAsia" w:ascii="Times New Roman" w:hAnsi="Times New Roman" w:eastAsia="新宋体"/>
          <w:sz w:val="21"/>
          <w:szCs w:val="21"/>
        </w:rPr>
        <w:t>照射到正五边形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ABCDE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i/>
          <w:sz w:val="21"/>
          <w:szCs w:val="21"/>
        </w:rPr>
        <w:t>ABG</w:t>
      </w:r>
      <w:r>
        <w:rPr>
          <w:rFonts w:hint="eastAsia" w:ascii="Times New Roman" w:hAnsi="Times New Roman" w:eastAsia="新宋体"/>
          <w:sz w:val="21"/>
          <w:szCs w:val="21"/>
        </w:rPr>
        <w:t>＝46°，则∠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FAE</w:t>
      </w:r>
      <w:r>
        <w:rPr>
          <w:rFonts w:hint="eastAsia" w:ascii="Times New Roman" w:hAnsi="Times New Roman" w:eastAsia="新宋体"/>
          <w:sz w:val="21"/>
          <w:szCs w:val="21"/>
        </w:rPr>
        <w:t>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6325" cy="116205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A．26°．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B．44°．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C．46°．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D．72°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11．依据所标数据，下列一定为平行四边形的是（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29640" cy="64262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2" cy="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0745" cy="57912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4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2515" cy="9080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8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3920" cy="85344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2" cy="85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等边三角形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28090" cy="109410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6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中，若∠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＝70°，根据图中尺规作图的痕迹推断，以下结论错误的是（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38300" cy="173355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BAQ</w:t>
      </w:r>
      <w:r>
        <w:rPr>
          <w:rFonts w:hint="eastAsia" w:ascii="Times New Roman" w:hAnsi="Times New Roman" w:eastAsia="新宋体"/>
          <w:sz w:val="21"/>
          <w:szCs w:val="21"/>
        </w:rPr>
        <w:t>＝40°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EQF</w:t>
      </w:r>
      <w:r>
        <w:rPr>
          <w:rFonts w:hint="eastAsia" w:ascii="Times New Roman" w:hAnsi="Times New Roman" w:eastAsia="新宋体"/>
          <w:sz w:val="21"/>
          <w:szCs w:val="21"/>
        </w:rPr>
        <w:t>＝25°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14．试卷上一个正确的式子（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）÷★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被小颖同学不小心滴上墨汁．被墨汁遮住部分的代数式为（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15．定义：不大于实数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的最大整数称为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的整数部分，记作[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]，例如</w:t>
      </w:r>
      <m:oMath>
        <m:r>
          <m:rPr/>
          <w:rPr>
            <w:rFonts w:ascii="Cambria Math" w:hAnsi="Cambria Math" w:eastAsia="新宋体"/>
            <w:sz w:val="21"/>
            <w:szCs w:val="21"/>
          </w:rPr>
          <m:t>[3.6]=3，[−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]=−2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按此规定，若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[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1−3x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]=−1</m:t>
        </m:r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＜x≤1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≤x＜1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1＜x≤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1≤x＜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上的点，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．则下列结论正确的有（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垂直平分线段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是等边三角形；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＝40°，则∠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＝30°；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＝2，则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19275" cy="219456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60" cy="219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①③④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二、填空题（共3小题，每题3分，共9分）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17．如图，若将线段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平移至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24025" cy="140970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18．“做数学”可以帮助我们积累数学活动经验．如图，已知三角形纸片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，第1次折叠使点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落在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边上的点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′处，折痕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；第2次折叠使点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处，折痕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′于点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．若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＝12，则</w:t>
      </w:r>
      <w:r>
        <w:rPr>
          <w:rFonts w:hint="eastAsia" w:ascii="Times New Roman" w:hAnsi="Times New Roman" w:eastAsia="新宋体"/>
          <w:i/>
          <w:sz w:val="21"/>
          <w:szCs w:val="21"/>
        </w:rPr>
        <w:t>MP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319145" cy="161226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79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19．如图，在等边三角形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＝1，将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在平面内旋转，点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的对应点为点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．当∠</w:t>
      </w:r>
      <w:r>
        <w:rPr>
          <w:rFonts w:hint="eastAsia" w:ascii="Times New Roman" w:hAnsi="Times New Roman" w:eastAsia="新宋体"/>
          <w:i/>
          <w:sz w:val="21"/>
          <w:szCs w:val="21"/>
        </w:rPr>
        <w:t>ADQ</w:t>
      </w:r>
      <w:r>
        <w:rPr>
          <w:rFonts w:hint="eastAsia" w:ascii="Times New Roman" w:hAnsi="Times New Roman" w:eastAsia="新宋体"/>
          <w:sz w:val="21"/>
          <w:szCs w:val="21"/>
        </w:rPr>
        <w:t>＝90°时，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6980" cy="106045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90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三、解答题（共69分）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20．（17分）（1）简便运算：2023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﹣2022×2024；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（2）简便计算：101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+101×198+99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（3）先将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化简，再从0，1，2三个数中选择一个合适的数作为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的值代入求值．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21．（7分）如图，平面直角坐标系中，△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三个顶点的坐标分别为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（﹣3，5），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（﹣5，3），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（﹣2，2）．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（1）平移△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，其中点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的对应点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的坐标为（3，3），请在图中画出△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（2）以点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为旋转中心，将△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按顺时针方向旋转180°得△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，请在图中画出△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 xml:space="preserve">关于某点成中心对称，请直接写出该点的坐标为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33725" cy="303847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22．（7分）如图，在平行四边形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上的两点．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（1）添加一个条件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DEBF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（2）按（1）中的条件写出证明过程．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37690" cy="103632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8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23．（8分）【提出问题】在数学课上，老师提出一个问题：“任意奇数的平方减去1后都一定是8的倍数吗？”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【解决问题】（1）计算：3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；以上计算结果均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（填“是”或“不是”）8的倍数；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为整数），请你先试着回答老师提出的问题，再“论证”你的结论；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【拓展延伸】任意奇数的平方加上1后都一定是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的倍数．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24．（9分）某超市预测某饮料有发展前途，用1600元购进一批饮料，面市后果然供不应求，又用6000元购进这批饮料，第二批饮料的数量是第一批的3倍，但单价比第一批贵2元．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（1）第一批饮料进货单价多少元？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（2）若二次购进饮料按同一价格销售，两批全部售完后，获利不少于1200元，那么销售单价至少为多少元？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25．（9分）阅读理解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下列一组方程：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5，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7，…小明通过观察，发现了其中蕴含的规律，并顺利地求出了前三个方程的解，他的解过程如下：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1×2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1+2得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2×3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2+3得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3×4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3+4得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（1）问题解决：请写出第四个方程，并按照小明的解题思路求出该方程的解；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（2）规律探究：若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为正整数，请写出第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个方程及其方程的解；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（3）变式拓展：若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为正整数，关于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n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﹣1的一个解是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＝10，求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26．（12分）如图1，在等腰直角三角形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为线段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上一动点（不与点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重合），将线段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逆时针方向旋转90°得到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GC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（1）证明：△</w:t>
      </w:r>
      <w:r>
        <w:rPr>
          <w:rFonts w:hint="eastAsia" w:ascii="Times New Roman" w:hAnsi="Times New Roman" w:eastAsia="新宋体"/>
          <w:i/>
          <w:sz w:val="21"/>
          <w:szCs w:val="21"/>
        </w:rPr>
        <w:t>AHB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AGC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（2）如图2，连接</w:t>
      </w:r>
      <w:r>
        <w:rPr>
          <w:rFonts w:hint="eastAsia" w:ascii="Times New Roman" w:hAnsi="Times New Roman" w:eastAsia="新宋体"/>
          <w:i/>
          <w:sz w:val="21"/>
          <w:szCs w:val="21"/>
        </w:rPr>
        <w:t>GF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HG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证明：在点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的运动过程中，总有∠</w:t>
      </w:r>
      <w:r>
        <w:rPr>
          <w:rFonts w:hint="eastAsia" w:ascii="Times New Roman" w:hAnsi="Times New Roman" w:eastAsia="新宋体"/>
          <w:i/>
          <w:sz w:val="21"/>
          <w:szCs w:val="21"/>
        </w:rPr>
        <w:t>HFG</w:t>
      </w:r>
      <w:r>
        <w:rPr>
          <w:rFonts w:hint="eastAsia" w:ascii="Times New Roman" w:hAnsi="Times New Roman" w:eastAsia="新宋体"/>
          <w:sz w:val="21"/>
          <w:szCs w:val="21"/>
        </w:rPr>
        <w:t>＝90°；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＝4，当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的长度为多少时△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为等腰三角形？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877435" cy="14859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一、单选题（共16题，1-10题每题3分，11-16题每题2分，共42分）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二、填空题（共3小题，每题3分，共9分）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﹣3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</m:t>
                  </m:r>
                </m:e>
              </m:rad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或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19</m:t>
                  </m:r>
                </m:e>
              </m:rad>
            </m:oMath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三、解答题（共69分）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﹣2022×2024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﹣（2023﹣1）×（2023+1）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﹣2023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（2）101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+101×198+99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＝（101+99）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＝40000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−2x+1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1−x+x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在分母上，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＝2代入得：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2×(2+2)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为所作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为所作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05150" cy="299085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29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关于点（﹣3，1）成中心对称．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故答案为（﹣3，1）．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22．解：（1）补充的条件为：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DEBF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（答案不唯一）．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DEBF</w:t>
      </w:r>
      <w:r>
        <w:rPr>
          <w:rFonts w:hint="eastAsia" w:ascii="Times New Roman" w:hAnsi="Times New Roman" w:eastAsia="新宋体"/>
          <w:sz w:val="21"/>
          <w:szCs w:val="21"/>
        </w:rPr>
        <w:t>是平行四边形．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﹣1＝9﹣1＝8；5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﹣1＝25﹣1＝24；7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﹣1＝49﹣1＝48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故答案为：8；24；48；是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（2）任意奇数的平方减去1后都一定是8的倍数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﹣1＝（2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+2）＝4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+1是两个连续的整数，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则其中必有一个是2的倍数，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﹣1能被8整除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+1＝4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+2＝2（2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所以任意奇数的平方加上1后一定是2的倍数．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24．解：（1）设第一批饮料进货单价为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元，则第二批饮料进货单价为（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得3•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＝8是分式方程的解．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答：第一批饮料进货单价为8元．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（2）设销售单价为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得200（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﹣8）+600（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﹣10）≥1200，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≥11．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答：销售单价至少为11元．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1×2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1+2得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2×3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2+3得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3×4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3+4得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则第四个方程为：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4×5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4+5，即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9，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4×5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4+5得：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（2）可得第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个方程为：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（3）将原方程变形，（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∴方程的解是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﹣2，或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﹣2＝10时，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﹣1＝10时，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的值是12或11．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26．证明：（1）如图1，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28850" cy="1466850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由旋转得：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HAG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ABH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证明：如图2，在等腰直角三角形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28850" cy="1485900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的中位线，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EAH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FAG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AFG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HFG</w:t>
      </w:r>
      <w:r>
        <w:rPr>
          <w:rFonts w:hint="eastAsia" w:ascii="Times New Roman" w:hAnsi="Times New Roman" w:eastAsia="新宋体"/>
          <w:sz w:val="21"/>
          <w:szCs w:val="21"/>
        </w:rPr>
        <w:t>＝45°+45°＝90°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分两种情况：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1"/>
          <w:szCs w:val="21"/>
        </w:rPr>
        <w:t>）如图3，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QG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4075" cy="1447800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QG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QAG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AGQ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HAG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HAQ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QAG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AHG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AGH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QAH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AHQ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AFH</w:t>
      </w:r>
      <w:r>
        <w:rPr>
          <w:rFonts w:hint="eastAsia" w:ascii="Times New Roman" w:hAnsi="Times New Roman" w:eastAsia="新宋体"/>
          <w:sz w:val="21"/>
          <w:szCs w:val="21"/>
        </w:rPr>
        <w:t>＝45°，∴∠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FGQ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FHQ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HFG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AGF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AHF</w:t>
      </w:r>
      <w:r>
        <w:rPr>
          <w:rFonts w:hint="eastAsia" w:ascii="Times New Roman" w:hAnsi="Times New Roman" w:eastAsia="新宋体"/>
          <w:sz w:val="21"/>
          <w:szCs w:val="21"/>
        </w:rPr>
        <w:t>＝90°，∴四边形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AHFG</w:t>
      </w:r>
      <w:r>
        <w:rPr>
          <w:rFonts w:hint="eastAsia" w:ascii="Times New Roman" w:hAnsi="Times New Roman" w:eastAsia="新宋体"/>
          <w:sz w:val="21"/>
          <w:szCs w:val="21"/>
        </w:rPr>
        <w:t>是正方形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＝4，∴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＝2，∴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的长度为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时，△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为等腰三角形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ii</w:t>
      </w:r>
      <w:r>
        <w:rPr>
          <w:rFonts w:hint="eastAsia" w:ascii="Times New Roman" w:hAnsi="Times New Roman" w:eastAsia="新宋体"/>
          <w:sz w:val="21"/>
          <w:szCs w:val="21"/>
        </w:rPr>
        <w:t>）如图4，当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QG</w:t>
      </w:r>
      <w:r>
        <w:rPr>
          <w:rFonts w:hint="eastAsia" w:ascii="Times New Roman" w:hAnsi="Times New Roman" w:eastAsia="新宋体"/>
          <w:sz w:val="21"/>
          <w:szCs w:val="21"/>
        </w:rPr>
        <w:t>时，∠</w:t>
      </w:r>
      <w:r>
        <w:rPr>
          <w:rFonts w:hint="eastAsia" w:ascii="Times New Roman" w:hAnsi="Times New Roman" w:eastAsia="新宋体"/>
          <w:i/>
          <w:sz w:val="21"/>
          <w:szCs w:val="21"/>
        </w:rPr>
        <w:t>GAQ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4075" cy="1609725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AEH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AGQ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EAH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GAQ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AHE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的长度为2时，△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为等腰三角形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综上，当</w:t>
      </w:r>
      <w:r>
        <w:rPr>
          <w:rFonts w:hint="eastAsia" w:ascii="Times New Roman" w:hAnsi="Times New Roman" w:eastAsia="新宋体"/>
          <w:i/>
          <w:sz w:val="21"/>
          <w:szCs w:val="21"/>
        </w:rPr>
        <w:t>EH</w:t>
      </w:r>
      <w:r>
        <w:rPr>
          <w:rFonts w:hint="eastAsia" w:ascii="Times New Roman" w:hAnsi="Times New Roman" w:eastAsia="新宋体"/>
          <w:sz w:val="21"/>
          <w:szCs w:val="21"/>
        </w:rPr>
        <w:t>的长度为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或2时，△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为等腰三角形．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F6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2023-12-15T16:45:00Z</dcterms:created>
  <dc:creator>Administrator</dc:creator>
  <cp:lastModifiedBy>Administrator</cp:lastModifiedBy>
  <cp:lastPrinted>2023-12-15T16:45:00Z</cp:lastPrinted>
  <dcterms:modified xsi:type="dcterms:W3CDTF">2023-12-16T04:11:57Z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7B3BF506026C4641A44ED6FAE19ECDB7_12</vt:lpwstr>
  </property>
</Properties>
</file>