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2022-2023学年保定市竞秀区八年级（下）期末数学试卷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b/>
          <w:sz w:val="21"/>
          <w:szCs w:val="21"/>
        </w:rPr>
        <w:t>1-10题每题3分，11-16题每题2分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b/>
          <w:sz w:val="21"/>
          <w:szCs w:val="21"/>
        </w:rPr>
        <w:t>共42分.在每小题给出的四个黄项中，只有一个选项符合题意）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1．近些年来我国基建发展迅速，下列分别是“北京市”、“上海市”、“石家庄市”、“天津市”的地铁标志．其中是中心对称图形的是（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04900" cy="110490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04900" cy="111442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09650" cy="99060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04900" cy="109537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的一元一次不等式组的解集在数轴上的表示如图，则该不等式组的解集是（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435225" cy="40195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357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D．﹣1＜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＜≤2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3．小明为了计算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的面积，画出一些垂线段，如图所示，这些线段不能表示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的高的是（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59280" cy="106362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4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4．若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可以是（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，若用“</w:t>
      </w:r>
      <w:r>
        <w:rPr>
          <w:rFonts w:hint="eastAsia" w:ascii="Times New Roman" w:hAnsi="Times New Roman" w:eastAsia="新宋体"/>
          <w:i/>
          <w:sz w:val="21"/>
          <w:szCs w:val="21"/>
        </w:rPr>
        <w:t>HL</w:t>
      </w:r>
      <w:r>
        <w:rPr>
          <w:rFonts w:hint="eastAsia" w:ascii="Times New Roman" w:hAnsi="Times New Roman" w:eastAsia="新宋体"/>
          <w:sz w:val="21"/>
          <w:szCs w:val="21"/>
        </w:rPr>
        <w:t>”判定Rt△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和Rt△</w:t>
      </w:r>
      <w:r>
        <w:rPr>
          <w:rFonts w:hint="eastAsia" w:ascii="Times New Roman" w:hAnsi="Times New Roman" w:eastAsia="新宋体"/>
          <w:i/>
          <w:sz w:val="21"/>
          <w:szCs w:val="21"/>
        </w:rPr>
        <w:t>CDB</w:t>
      </w:r>
      <w:r>
        <w:rPr>
          <w:rFonts w:hint="eastAsia" w:ascii="Times New Roman" w:hAnsi="Times New Roman" w:eastAsia="新宋体"/>
          <w:sz w:val="21"/>
          <w:szCs w:val="21"/>
        </w:rPr>
        <w:t>全等，则需要添加的条件是（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30680" cy="78295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3" cy="78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6．对于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（1﹣3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﹣3，从左到右的变形，表述正确的是（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A．都是因式分解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B．都是乘法运算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是因式分解，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是乘法运算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是乘法运算，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是因式分解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过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对角线的交点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．下列结论：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</w:rPr>
        <w:t>AOE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COD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ascii="Cambria Math" w:hAnsi="Cambria Math" w:eastAsia="Cambria Math"/>
          <w:sz w:val="24"/>
          <w:szCs w:val="24"/>
          <w:vertAlign w:val="subscript"/>
        </w:rPr>
        <w:t>▱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ABFE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其中正确的有（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05585" cy="81661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5" cy="81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①②④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②③④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①②③④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8．在复习不等式的性质时，张老师给出以下两个说法：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不等式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一定不成立，因为不等式两边同时除以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，会出现1＞2的错误结论；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如果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，那么一定会得到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下列判断正确的是（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√，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√，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√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√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9．嘉琪在分式化简运算中每一步运算都在后面列出了依据，所列依据错误的是（　　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化简：</w:t>
            </w:r>
            <m:oMath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a−b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−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2a−3b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b−a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解：原式</w:t>
            </w: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a−b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+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2a−3b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a−b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</w:p>
          <w:p>
            <w:pPr>
              <w:spacing w:line="360" w:lineRule="auto"/>
              <w:jc w:val="center"/>
            </w:pP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a+2a−3b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a−b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⋯</m:t>
              </m:r>
            </m:oMath>
            <w:r>
              <w:rPr>
                <w:rFonts w:hint="eastAsia" w:ascii="Times New Roman" w:hAnsi="Times New Roman" w:eastAsia="Calibri"/>
                <w:sz w:val="21"/>
                <w:szCs w:val="21"/>
              </w:rPr>
              <w:t>①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通分</w:t>
            </w:r>
          </w:p>
          <w:p>
            <w:pPr>
              <w:spacing w:line="360" w:lineRule="auto"/>
              <w:jc w:val="center"/>
            </w:pP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3a−3b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a−b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⋯</m:t>
              </m:r>
            </m:oMath>
            <w:r>
              <w:rPr>
                <w:rFonts w:hint="eastAsia" w:ascii="Times New Roman" w:hAnsi="Times New Roman" w:eastAsia="Calibri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合并同类项</w:t>
            </w:r>
          </w:p>
          <w:p>
            <w:pPr>
              <w:spacing w:line="360" w:lineRule="auto"/>
              <w:jc w:val="center"/>
            </w:pP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3(a−b)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a−b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⋯</m:t>
              </m:r>
            </m:oMath>
            <w:r>
              <w:rPr>
                <w:rFonts w:hint="eastAsia" w:ascii="Times New Roman" w:hAnsi="Times New Roman" w:eastAsia="Calibri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提公因式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＝3…</w:t>
            </w:r>
            <w:r>
              <w:rPr>
                <w:rFonts w:hint="eastAsia" w:ascii="Times New Roman" w:hAnsi="Times New Roman" w:eastAsia="Calibri"/>
                <w:sz w:val="21"/>
                <w:szCs w:val="21"/>
              </w:rPr>
              <w:t>④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约分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10．如图给出了四边形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的部分数据，若使得四边形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为平行四边形，还需要添加的条件可以是（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48460" cy="89916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971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11．如图，平移图形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，与图形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可以拼成一个等边三角形，则图中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的度数是（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49425" cy="135636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556" cy="135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A．110°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B．120°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C．140°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D．150°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的交点坐标为（1，2），则使不等式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成立的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取值范围是（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43100" cy="200977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13．在正方形网格中，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均是格点，∠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的位置如图所示，则到∠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的两边距离相等的格点是（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12850" cy="133159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06" cy="133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14．在4×4的正方形网格中，点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均为小正方形的顶点，老师要求同学们作边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上的高．现有的工具只有无刻度的直尺和圆规，两同学提供了如下两种方案，对于方案Ⅰ，Ⅱ，下列说法正确的是（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400675" cy="160591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67" cy="160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A．Ⅰ可行、Ⅱ不可行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B．Ⅰ不可行、Ⅱ可行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C．Ⅰ、Ⅱ都可行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D．Ⅰ、Ⅱ都不可行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15．嘉嘉和琪琪相约去看电影，他们的家分别距离电影院1800米和2400米，两人分别从家中同时出发，已知嘉嘉和琪琪的速度比是2：3，结果嘉嘉比琪琪晚4分钟到达电影院．设嘉嘉的速度为</w:t>
      </w:r>
      <w:r>
        <w:rPr>
          <w:rFonts w:hint="eastAsia" w:ascii="Times New Roman" w:hAnsi="Times New Roman" w:eastAsia="新宋体"/>
          <w:i/>
          <w:sz w:val="21"/>
          <w:szCs w:val="21"/>
        </w:rPr>
        <w:t>v</w:t>
      </w:r>
      <w:r>
        <w:rPr>
          <w:rFonts w:hint="eastAsia" w:ascii="Times New Roman" w:hAnsi="Times New Roman" w:eastAsia="新宋体"/>
          <w:sz w:val="21"/>
          <w:szCs w:val="21"/>
        </w:rPr>
        <w:t>米/每分钟，则根据题意所列方程正确的是（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2v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+4=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2400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3v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v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+4=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2400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  <m:r>
              <m:rPr/>
              <w:rPr>
                <w:rFonts w:ascii="Cambria Math" w:hAnsi="Cambria Math" w:eastAsia="新宋体"/>
                <w:sz w:val="28"/>
                <w:szCs w:val="28"/>
              </w:rPr>
              <m:t>v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v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2400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  <m:r>
              <m:rPr/>
              <w:rPr>
                <w:rFonts w:ascii="Cambria Math" w:hAnsi="Cambria Math" w:eastAsia="新宋体"/>
                <w:sz w:val="28"/>
                <w:szCs w:val="28"/>
              </w:rPr>
              <m:t>v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+4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v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2400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  <m:r>
              <m:rPr/>
              <w:rPr>
                <w:rFonts w:ascii="Cambria Math" w:hAnsi="Cambria Math" w:eastAsia="新宋体"/>
                <w:sz w:val="28"/>
                <w:szCs w:val="28"/>
              </w:rPr>
              <m:t>v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+4</m:t>
        </m:r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16．老师设计了“谁是卧底”游戏，用合作的方式描述下面的题目：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“如图，在△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＝30°，点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；点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上，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＝4”，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甲说：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＝12；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乙说：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＝20；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丙说：△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为等边三角形；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丁说：过点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，可以求出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＝10．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若四个描述中，只有“卧底”的描述是错误的．则“卧底”是（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38860" cy="191706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70" cy="191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A．甲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B．乙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C．丙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D．四个人都不是卧底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二、填空题（本大题共3个小题；第17、18小题各3分，第19小题每空2分，共10分.把答案写在题中横线上）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17．因式分解：4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18．如图，在平面直角坐标系</w:t>
      </w:r>
      <w:r>
        <w:rPr>
          <w:rFonts w:hint="eastAsia" w:ascii="Times New Roman" w:hAnsi="Times New Roman" w:eastAsia="新宋体"/>
          <w:i/>
          <w:sz w:val="21"/>
          <w:szCs w:val="21"/>
        </w:rPr>
        <w:t>xOy</w:t>
      </w:r>
      <w:r>
        <w:rPr>
          <w:rFonts w:hint="eastAsia" w:ascii="Times New Roman" w:hAnsi="Times New Roman" w:eastAsia="新宋体"/>
          <w:sz w:val="21"/>
          <w:szCs w:val="21"/>
        </w:rPr>
        <w:t>中，将折线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向右平移得到折线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，则折线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 xml:space="preserve">在平移过程中扫过的面积是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18360" cy="161226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64" cy="16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19．（4分）如图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，有若干个边长为1的正方形和顶角为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（0°＜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＜90°）且腰长为1的等腰三角形，将它们按照图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的方式拼接在一起，围成一圈且中间能形成一个正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边形．若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＝5，则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；设所围成的正多边形的周长为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，请写出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 xml:space="preserve">之间的关系式为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425315" cy="140208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705" cy="140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三、解答题（本大题共7个小题，共68分，解答应写出必要的文字说明，证明过程或演算步骤.）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20．（8分）已知实数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与3的差的一半小于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的2倍与1的和；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（1）列出不等式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（2）解该不等式，求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的非正整数值．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21．（8分）已知分式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：（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（1）化简分式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（2）分式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的值能等于﹣2吗？请说明理由．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22．（8分）发现：差为2的两个正整数的积与1的和总是一个正整数的平方．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验证：（1）9×7+1的结果是哪个正整数的平方？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（2）差为2的两个正整数中，设较小的一个为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，写出这两个正整数的积与1的和，并说明和是一个正整数的平方．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延伸：（3）差为4的两个正偶数，它们的积与常数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的和是一个正整数的平方，求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23．（8分）如图，四边形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，已知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51305" cy="94488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35" cy="9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24．（10分）如图，在平面直角坐标系中，△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的顶点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（﹣4，2），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（﹣3，3）．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（1）平移△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的对应点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的坐标为（3，﹣1），画出平移后的△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以点（0，2）为旋转中心旋转180°画出旋转后对应的△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（3）已知将△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绕某一点旋转可以得到△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 xml:space="preserve">，则旋转中心是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（4）若将△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继续平移5个单位得到△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 xml:space="preserve">的最大值是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22625" cy="3100070"/>
            <wp:effectExtent l="0" t="0" r="15875" b="508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12分）为增强学生的环保意识，维护校园环境．某学校购进绿色和蓝色两种分类垃圾桶，购买绿色垃圾桶花费了1800元，购买蓝色垃圾桶花费了1500元，且购买绿色垃圾桶数量是购买蓝色垃圾桶数量的2倍，已知购买一个蓝色垃圾桶比购买一个绿色垃圾桶多花12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（1）求购买一个绿色垃圾桶、一个蓝色垃圾桶各需多少元？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（2）学校打算按（1）中单价再次购买绿色和蓝色两种垃圾桶共50个，且购买蓝色垃圾桶的数量不低于绿色垃圾桶的一半，则学校应如何购买两种垃圾桶总费用最低？最低费用是多少？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26．（14分）八年级同学在数学老师的指导下，以“等腰三角形的旋转”为主题，开展了如下数学探究活动：将两个全等的等腰三角形△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）和△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）按图1所示方式摆放，其中点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重合．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827905" cy="455930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42" cy="455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（1）当∠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＝60°时．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固定不动，将△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逆时针旋转120°，连接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．过点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，如图2所示，则∠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°，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 xml:space="preserve">的数量关系是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固定不动，将△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顺时针旋转30°，连接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，如图3所示，求此时∠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的度数及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的数量关系．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（2）当时∠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＝90°时，△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固定不动，如图4所示方式摆放．将△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旋转，连接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．过点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．在旋转过程中，当∠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＝15°时，直接写出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 xml:space="preserve">的数量关系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一、选择题（本大题共16个小题：1-10题每题3分，11-16题每题2分.共42分.在每小题给出的四个黄项中，只有一个选项符合题意）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二、填空题（本大题共3个小题；第17、18小题各3分，第19小题每空2分，共10分.把答案写在题中横线上）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+1）（2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﹣1）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72°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</w:t>
            </w: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c=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360°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α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三、解答题（本大题共7个小题，共68分，解答应写出必要的文字说明，证明过程或演算步骤.）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20．解：（1）根据题意得，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﹣3）＜2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﹣3）＜2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﹣3）＜2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 w:val="0"/>
          <w:iCs/>
          <w:sz w:val="21"/>
          <w:szCs w:val="21"/>
          <w:lang w:eastAsia="zh-CN"/>
        </w:rPr>
        <w:t>去分母，得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﹣3＜4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 w:val="0"/>
          <w:iCs/>
          <w:sz w:val="21"/>
          <w:szCs w:val="21"/>
          <w:lang w:eastAsia="zh-CN"/>
        </w:rPr>
        <w:t>移项，得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＜2+3，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合并同类型，得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＞−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的非正整数值为﹣1．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4−(x−2)(x−2)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+4x−4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−x(x−4)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（2）分式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的值不能等于﹣2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理由：令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﹣4＝﹣2，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＝2时，原分式无意义，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∴分式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的值不能等于﹣2．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22．解：（1）∵9×7+1＝64＝8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∴9×7+1是8的平方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（2）和为（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+2）×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+2）×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+1＝（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∴原式为正整数（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+1）的平方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（3）设较小的正偶数为2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∴2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（2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+4）+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+8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＝4（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由配方法可知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原式＝4（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+1）＝[2（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+1）]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＝4．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23．证明：（1）∵点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中点，∴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OEB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OFD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BOE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DOF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∠OEB=∠OFD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∠BOE=∠DOF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OE=OF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BOE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DOF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24．解：（1）如图，△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即为所求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即为所求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（3）如图，旋转中心是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（2，1）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故答案为：（2，1）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051810" cy="2935605"/>
            <wp:effectExtent l="0" t="0" r="15240" b="17145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（4）如图，取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的中点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′，则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′为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的对应点，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∵将△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继续平移5个单位得到△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PP</w:t>
      </w:r>
      <w:r>
        <w:rPr>
          <w:rFonts w:hint="eastAsia" w:ascii="Times New Roman" w:hAnsi="Times New Roman" w:eastAsia="新宋体"/>
          <w:sz w:val="21"/>
          <w:szCs w:val="21"/>
        </w:rPr>
        <w:t>′＝5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为△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的中位线，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10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≤</w:t>
      </w:r>
      <w:r>
        <w:rPr>
          <w:rFonts w:hint="eastAsia" w:ascii="Times New Roman" w:hAnsi="Times New Roman" w:eastAsia="新宋体"/>
          <w:i/>
          <w:sz w:val="21"/>
          <w:szCs w:val="21"/>
        </w:rPr>
        <w:t>PP</w:t>
      </w:r>
      <w:r>
        <w:rPr>
          <w:rFonts w:hint="eastAsia" w:ascii="Times New Roman" w:hAnsi="Times New Roman" w:eastAsia="新宋体"/>
          <w:sz w:val="21"/>
          <w:szCs w:val="21"/>
        </w:rPr>
        <w:t>′+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（当且仅当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′、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共线时取等号），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≤5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10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的最大值是5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10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故答案为：5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10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25．解：（1）设绿色垃圾桶的单价是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元，蓝色垃圾桶的单价是（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+12）元，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1800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=2×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＝18．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经检验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＝18是原方式方程的解，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+12＝30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答：绿色垃圾桶的单价是18元，蓝色垃圾桶的单价是30元．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（2）设购入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个蓝色垃圾桶，则购入（50﹣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）个灰色垃圾桶，设两种垃圾桶总费用为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≥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(50−a)</m:t>
        </m:r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≥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∵50﹣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≥0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≤50，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≤a≤50</m:t>
        </m:r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＝18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+30（50﹣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）＝﹣12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+1500．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∵﹣12＜0，∴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＝50时，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最小，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最小值</w:t>
      </w:r>
      <w:r>
        <w:rPr>
          <w:rFonts w:hint="eastAsia" w:ascii="Times New Roman" w:hAnsi="Times New Roman" w:eastAsia="新宋体"/>
          <w:sz w:val="21"/>
          <w:szCs w:val="21"/>
        </w:rPr>
        <w:t>＝﹣12×50+1500＝900（元）．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学校应购买50个蓝色垃圾桶，总费用最低，最低费用是900元．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是等边三角形，∴∠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＝60°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∵将△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逆时针旋转120°，∴∠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w:r>
        <w:rPr>
          <w:rFonts w:hint="eastAsia" w:ascii="Times New Roman" w:hAnsi="Times New Roman" w:eastAsia="新宋体"/>
          <w:sz w:val="21"/>
          <w:szCs w:val="21"/>
        </w:rPr>
        <w:t>＝120°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＝60°，∴∠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w:r>
        <w:rPr>
          <w:rFonts w:hint="eastAsia" w:ascii="Times New Roman" w:hAnsi="Times New Roman" w:eastAsia="新宋体"/>
          <w:sz w:val="21"/>
          <w:szCs w:val="21"/>
        </w:rPr>
        <w:t>＝180°，∴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共线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BEA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＝30°，∴∠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＝30°，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＝90°，∴∠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故答案为：90，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＝60°，∠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w:r>
        <w:rPr>
          <w:rFonts w:hint="eastAsia" w:ascii="Times New Roman" w:hAnsi="Times New Roman" w:eastAsia="新宋体"/>
          <w:sz w:val="21"/>
          <w:szCs w:val="21"/>
        </w:rPr>
        <w:t>＝30°，∴∠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CAE</w:t>
      </w:r>
      <w:r>
        <w:rPr>
          <w:rFonts w:hint="eastAsia" w:ascii="Times New Roman" w:hAnsi="Times New Roman" w:eastAsia="新宋体"/>
          <w:sz w:val="21"/>
          <w:szCs w:val="21"/>
        </w:rPr>
        <w:t>＝30°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＝60°，∴∠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CAE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AEB</w:t>
      </w:r>
      <w:r>
        <w:rPr>
          <w:rFonts w:hint="eastAsia" w:ascii="Times New Roman" w:hAnsi="Times New Roman" w:eastAsia="新宋体"/>
          <w:sz w:val="21"/>
          <w:szCs w:val="21"/>
        </w:rPr>
        <w:t>＝45°，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＝60°﹣45°＝15°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54810" cy="1136650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067" cy="1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在∠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内部时，∠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＝45°﹣15°＝30°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AEB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＝30°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由（1）得：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46250" cy="1404620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508" cy="140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在∠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的外部时，∠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＝60°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是等边三角形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BE</m:t>
        </m:r>
      </m:oMath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综上所述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在∠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内部时，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在∠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的外部时，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20A6132"/>
    <w:rsid w:val="3AD2519E"/>
    <w:rsid w:val="6E7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70</TotalTime>
  <ScaleCrop>false</ScaleCrop>
  <LinksUpToDate>false</LinksUpToDate>
  <CharactersWithSpaces>0</CharactersWithSpaces>
  <HyperlinkBase>http://schemas.openxmlformats.org/officeDocument/137535660</HyperlinkBas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2023-12-15T16:44:00Z</dcterms:created>
  <dc:creator>Administrator</dc:creator>
  <cp:lastModifiedBy>Administrator</cp:lastModifiedBy>
  <cp:lastPrinted>2023-12-15T16:44:00Z</cp:lastPrinted>
  <dcterms:modified xsi:type="dcterms:W3CDTF">2023-12-16T05:50:45Z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2AE981780AEF4DF89F1348260B280429_12</vt:lpwstr>
  </property>
</Properties>
</file>